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604B35" w:rsidP="00604B35">
      <w:pPr>
        <w:jc w:val="right"/>
      </w:pPr>
      <w:r>
        <w:t xml:space="preserve">Warszawa,  </w:t>
      </w:r>
      <w:bookmarkStart w:id="0" w:name="ezdDataPodpisu"/>
      <w:r>
        <w:t>30 czerwca 2020</w:t>
      </w:r>
      <w:bookmarkEnd w:id="0"/>
      <w:r>
        <w:t xml:space="preserve"> r.</w:t>
      </w:r>
    </w:p>
    <w:p w:rsidR="00D429CD" w:rsidP="00D429CD">
      <w:pPr>
        <w:pStyle w:val="menfont"/>
      </w:pPr>
      <w:bookmarkStart w:id="1" w:name="ezdSprawaZnak"/>
      <w:r>
        <w:t>DPPI-WIT.005.88.2020</w:t>
      </w:r>
      <w:bookmarkEnd w:id="1"/>
      <w:r>
        <w:t>.</w:t>
      </w:r>
      <w:bookmarkStart w:id="2" w:name="ezdAutorInicjaly"/>
      <w:r>
        <w:t>JJ</w:t>
      </w:r>
      <w:bookmarkEnd w:id="2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396E3D" w:rsidRPr="00306521" w:rsidP="00396E3D">
      <w:pPr>
        <w:pStyle w:val="menfont"/>
        <w:rPr>
          <w:b/>
        </w:rPr>
      </w:pPr>
      <w:bookmarkStart w:id="3" w:name="ezdAdresatAdresKraj"/>
      <w:r w:rsidRPr="00306521">
        <w:rPr>
          <w:b/>
        </w:rPr>
        <w:t>Pan</w:t>
      </w:r>
    </w:p>
    <w:p w:rsidR="00306521" w:rsidRPr="00306521" w:rsidP="00396E3D">
      <w:pPr>
        <w:pStyle w:val="menfont"/>
        <w:rPr>
          <w:b/>
        </w:rPr>
      </w:pPr>
      <w:r w:rsidRPr="00306521">
        <w:rPr>
          <w:b/>
        </w:rPr>
        <w:t>Jacek Paziewski</w:t>
      </w:r>
    </w:p>
    <w:p w:rsidR="00306521" w:rsidRPr="00306521" w:rsidP="00396E3D">
      <w:pPr>
        <w:pStyle w:val="menfont"/>
        <w:rPr>
          <w:b/>
        </w:rPr>
      </w:pPr>
      <w:r w:rsidRPr="00306521">
        <w:rPr>
          <w:b/>
        </w:rPr>
        <w:t>Sekretarz Komitetu Rady Ministrów</w:t>
      </w:r>
    </w:p>
    <w:p w:rsidR="00306521" w:rsidRPr="00306521" w:rsidP="00396E3D">
      <w:pPr>
        <w:pStyle w:val="menfont"/>
        <w:rPr>
          <w:b/>
        </w:rPr>
      </w:pPr>
      <w:r w:rsidRPr="00306521">
        <w:rPr>
          <w:b/>
        </w:rPr>
        <w:t>do spraw Cyfryzacji</w:t>
      </w:r>
    </w:p>
    <w:p w:rsidR="00604B35" w:rsidP="00604B35">
      <w:pPr>
        <w:pStyle w:val="menfont"/>
      </w:pPr>
      <w:bookmarkEnd w:id="3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RPr="00306521" w:rsidP="00604B35">
      <w:pPr>
        <w:pStyle w:val="menfont"/>
        <w:rPr>
          <w:i/>
        </w:rPr>
      </w:pPr>
      <w:r w:rsidRPr="00306521">
        <w:rPr>
          <w:i/>
        </w:rPr>
        <w:t>Szanowny Panie Sekretarzu,</w:t>
      </w: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306521">
      <w:pPr>
        <w:pStyle w:val="menfont"/>
        <w:spacing w:line="276" w:lineRule="auto"/>
        <w:jc w:val="both"/>
      </w:pPr>
      <w:r>
        <w:t xml:space="preserve">w odpowiedzi na pismo Sekretarza Stanu w Ministerstwie Cyfryzacji z 26 czerwca 2020 r. (znak: </w:t>
      </w:r>
      <w:r w:rsidRPr="00306521">
        <w:t>DAIP-WKRMCJST.002.4.2020</w:t>
      </w:r>
      <w:r>
        <w:t xml:space="preserve">) przekazujące uwagi do raportu za I kwartał 2020 r. z postępu rzeczowo-finansowego projektu informatycznego pn. </w:t>
      </w:r>
      <w:r w:rsidRPr="00306521">
        <w:rPr>
          <w:i/>
        </w:rPr>
        <w:t>Prowadzenie i rozwój Zintegrowanego Rejestru Kwalifikacji (etap I),</w:t>
      </w:r>
      <w:r>
        <w:t xml:space="preserve"> w załączeniu przekazuję skorygowany raport oraz tabelę z odniesieniem się do zgłoszonych uwag.</w:t>
      </w:r>
    </w:p>
    <w:p w:rsidR="00306521" w:rsidP="00306521">
      <w:pPr>
        <w:pStyle w:val="menfont"/>
        <w:spacing w:line="276" w:lineRule="auto"/>
        <w:jc w:val="both"/>
      </w:pPr>
    </w:p>
    <w:p w:rsidR="00604B35" w:rsidP="00604B35">
      <w:pPr>
        <w:pStyle w:val="menfont"/>
      </w:pPr>
    </w:p>
    <w:p w:rsidR="00604B35" w:rsidP="00604B35">
      <w:pPr>
        <w:pStyle w:val="menfont"/>
        <w:rPr>
          <w:i/>
        </w:rPr>
      </w:pPr>
      <w:r>
        <w:rPr>
          <w:i/>
        </w:rPr>
        <w:t>Z poważaniem</w:t>
      </w:r>
    </w:p>
    <w:p w:rsidR="00604B35" w:rsidP="00604B35">
      <w:pPr>
        <w:pStyle w:val="menfont"/>
      </w:pPr>
    </w:p>
    <w:p w:rsidR="00604B35" w:rsidP="00604B35">
      <w:pPr>
        <w:pStyle w:val="menfont"/>
      </w:pPr>
      <w:r>
        <w:rPr>
          <w:rFonts w:ascii="Times New Roman" w:hAnsi="Times New Roman" w:cs="Times New Roman"/>
          <w:i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-114300</wp:posOffset>
                </wp:positionH>
                <wp:positionV relativeFrom="paragraph">
                  <wp:posOffset>118110</wp:posOffset>
                </wp:positionV>
                <wp:extent cx="2609850" cy="9144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04B35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Nazwa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Maciej Kopeć</w:t>
                            </w:r>
                            <w:bookmarkEnd w:id="4"/>
                          </w:p>
                          <w:p w:rsidR="00604B35" w:rsidRPr="00163390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Stanowisko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Podsekretarz Stanu</w:t>
                            </w:r>
                            <w:bookmarkEnd w:id="5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</w:r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1in;margin-left:-9pt;margin-top:9.3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604B35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Nazwa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Maciej Kopeć</w:t>
                      </w:r>
                      <w:bookmarkEnd w:id="4"/>
                    </w:p>
                    <w:p w:rsidR="00604B35" w:rsidRPr="00163390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Stanowisko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Podsekretarz Stanu</w:t>
                      </w:r>
                      <w:bookmarkEnd w:id="5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br/>
                      </w:r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/ – podpisany cyfrowo/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04B35" w:rsidP="00604B35">
      <w:pPr>
        <w:pStyle w:val="menfont"/>
      </w:pPr>
    </w:p>
    <w:p w:rsidR="00604B35" w:rsidRPr="00172848" w:rsidP="00604B35"/>
    <w:p w:rsidR="00306521" w:rsidP="00604B35"/>
    <w:p w:rsidR="00306521" w:rsidRPr="00306521" w:rsidP="00306521"/>
    <w:p w:rsidR="00306521" w:rsidRPr="00306521" w:rsidP="00306521"/>
    <w:p w:rsidR="00306521" w:rsidP="00306521"/>
    <w:p w:rsidR="00306521" w:rsidP="00306521">
      <w:pPr>
        <w:rPr>
          <w:u w:val="single"/>
        </w:rPr>
      </w:pPr>
    </w:p>
    <w:p w:rsidR="00306521" w:rsidP="00306521">
      <w:pPr>
        <w:rPr>
          <w:u w:val="single"/>
        </w:rPr>
      </w:pPr>
    </w:p>
    <w:p w:rsidR="00306521" w:rsidRPr="00306521" w:rsidP="00306521">
      <w:pPr>
        <w:rPr>
          <w:u w:val="single"/>
        </w:rPr>
      </w:pPr>
      <w:bookmarkStart w:id="6" w:name="_GoBack"/>
      <w:bookmarkEnd w:id="6"/>
    </w:p>
    <w:p w:rsidR="009045F6" w:rsidRPr="00306521" w:rsidP="00306521">
      <w:pPr>
        <w:rPr>
          <w:u w:val="single"/>
        </w:rPr>
      </w:pPr>
      <w:r w:rsidRPr="00306521">
        <w:rPr>
          <w:u w:val="single"/>
        </w:rPr>
        <w:t>Załączniki:</w:t>
      </w:r>
    </w:p>
    <w:p w:rsidR="00306521" w:rsidP="00306521">
      <w:r>
        <w:t xml:space="preserve">- </w:t>
      </w:r>
      <w:r w:rsidRPr="00306521">
        <w:t>Raport za I kwartał 2020 r. Prowadzenie i rozwój ZRK po uwagach MC</w:t>
      </w:r>
      <w:r>
        <w:t>,</w:t>
      </w:r>
    </w:p>
    <w:p w:rsidR="00306521" w:rsidRPr="00306521" w:rsidP="00306521">
      <w:r>
        <w:t xml:space="preserve">- </w:t>
      </w:r>
      <w:r w:rsidRPr="00306521">
        <w:t>Tabela z odniesieniem się do uwag Ministra Cyfryzacji</w:t>
      </w:r>
      <w:r>
        <w:t>.</w:t>
      </w:r>
    </w:p>
    <w:sectPr w:rsidSect="00AB543C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701" w:right="1701" w:bottom="1701" w:left="1701" w:header="1701" w:footer="73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B0090" w:rsidRPr="007230C2" w:rsidP="001B0090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1B0090" w:rsidP="001B0090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1B0090" w:rsidP="001B0090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 xml:space="preserve">+48 22 34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45F6" w:rsidRPr="007230C2" w:rsidP="009045F6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9045F6" w:rsidP="009045F6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9045F6" w:rsidP="009045F6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>+48 22 34</w:t>
    </w:r>
    <w:r w:rsidRPr="00604B35">
      <w:rPr>
        <w:rFonts w:asciiTheme="majorHAnsi" w:hAnsiTheme="majorHAnsi"/>
        <w:sz w:val="16"/>
      </w:rPr>
      <w:t xml:space="preserve">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C7888" w:rsidP="004450EE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>
      <w:rPr>
        <w:rFonts w:asciiTheme="majorHAnsi" w:hAnsiTheme="majorHAnsi"/>
        <w:color w:val="7F7F7F" w:themeColor="text1" w:themeTint="80"/>
        <w:sz w:val="26"/>
        <w:szCs w:val="26"/>
      </w:rPr>
      <w:t>PODSEKRETARZ STANU</w:t>
    </w:r>
    <w:r w:rsidRPr="00C04291">
      <w:rPr>
        <w:rFonts w:asciiTheme="majorHAnsi" w:hAnsiTheme="majorHAnsi"/>
        <w:noProof/>
      </w:rPr>
      <w:drawing>
        <wp:anchor distT="0" distB="180340" distL="114300" distR="114300" simplePos="0" relativeHeight="251658240" behindDoc="1" locked="1" layoutInCell="1" allowOverlap="0">
          <wp:simplePos x="0" y="0"/>
          <wp:positionH relativeFrom="page">
            <wp:align>center</wp:align>
          </wp:positionH>
          <wp:positionV relativeFrom="page">
            <wp:posOffset>612140</wp:posOffset>
          </wp:positionV>
          <wp:extent cx="5381625" cy="40005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YREKTOR GENERALNY-Robert Bartold-logotype-kolor"/>
                  <pic:cNvPicPr>
                    <a:picLocks noChangeAspect="1" noChangeArrowheads="1"/>
                  </pic:cNvPicPr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62343"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450EE" w:rsidRPr="00AB543C" w:rsidP="004450EE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John Justyna</cp:lastModifiedBy>
  <cp:revision>1</cp:revision>
  <dcterms:created xsi:type="dcterms:W3CDTF">2018-03-20T11:49:00Z</dcterms:created>
  <dcterms:modified xsi:type="dcterms:W3CDTF">2020-06-30T09:54:00Z</dcterms:modified>
</cp:coreProperties>
</file>